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AA1F" w14:textId="77777777" w:rsidR="00116D7D" w:rsidRPr="002A7D4A" w:rsidRDefault="00000000">
      <w:pPr>
        <w:spacing w:after="160"/>
        <w:rPr>
          <w:lang w:val="en-US"/>
        </w:rPr>
      </w:pP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PachemLab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—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Equipamiento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Completo</w:t>
      </w:r>
      <w:proofErr w:type="spellEnd"/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360"/>
      </w:tblGrid>
      <w:tr w:rsidR="00116D7D" w14:paraId="75AF3E70" w14:textId="77777777" w:rsidTr="00776BF0">
        <w:tc>
          <w:tcPr>
            <w:tcW w:w="220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4AC552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Sección</w:t>
            </w:r>
          </w:p>
        </w:tc>
        <w:tc>
          <w:tcPr>
            <w:tcW w:w="636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80C26A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Equipo (Modelo, Marca)</w:t>
            </w:r>
          </w:p>
        </w:tc>
      </w:tr>
      <w:tr w:rsidR="00776BF0" w:rsidRPr="00776BF0" w14:paraId="312A187C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C41A19" w14:textId="7D911417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Destino Ambiental</w:t>
            </w:r>
          </w:p>
        </w:tc>
      </w:tr>
      <w:tr w:rsidR="00776BF0" w14:paraId="0A0086EA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C43A62" w14:textId="77777777" w:rsidR="00776BF0" w:rsidRDefault="00776BF0">
            <w:r>
              <w:rPr>
                <w:b/>
                <w:bCs/>
              </w:rPr>
              <w:t>Bomba Peristáltica Multicanal 4/6</w:t>
            </w:r>
            <w:r>
              <w:t xml:space="preserve"> (72-560-100, </w:t>
            </w:r>
            <w:proofErr w:type="spellStart"/>
            <w:r>
              <w:t>Manostat</w:t>
            </w:r>
            <w:proofErr w:type="spellEnd"/>
            <w:r>
              <w:t xml:space="preserve"> Carter </w:t>
            </w:r>
            <w:proofErr w:type="spellStart"/>
            <w:r>
              <w:t>System</w:t>
            </w:r>
            <w:proofErr w:type="spellEnd"/>
            <w:r>
              <w:t>)</w:t>
            </w:r>
          </w:p>
        </w:tc>
      </w:tr>
      <w:tr w:rsidR="00776BF0" w14:paraId="6415B53F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02AF8E" w14:textId="77777777" w:rsidR="00776BF0" w:rsidRDefault="00776BF0">
            <w:r>
              <w:rPr>
                <w:b/>
                <w:bCs/>
              </w:rPr>
              <w:t>Bomba Peristáltica</w:t>
            </w:r>
            <w:r>
              <w:t xml:space="preserve"> (HPM100, INNOFLUID)</w:t>
            </w:r>
          </w:p>
        </w:tc>
      </w:tr>
      <w:tr w:rsidR="00776BF0" w14:paraId="35AD5BF6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6D3C40" w14:textId="77777777" w:rsidR="00776BF0" w:rsidRDefault="00776BF0">
            <w:r>
              <w:rPr>
                <w:b/>
                <w:bCs/>
              </w:rPr>
              <w:t>Colector de Fracción</w:t>
            </w:r>
            <w:r>
              <w:t xml:space="preserve"> (FC 203B, GILSON)</w:t>
            </w:r>
          </w:p>
        </w:tc>
      </w:tr>
      <w:tr w:rsidR="00776BF0" w14:paraId="6555E27A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71C9C1" w14:textId="77777777" w:rsidR="00776BF0" w:rsidRDefault="00776BF0">
            <w:r>
              <w:rPr>
                <w:b/>
                <w:bCs/>
              </w:rPr>
              <w:t>Colector de Fracción Automático</w:t>
            </w:r>
            <w:r>
              <w:t xml:space="preserve"> (FRC-100, MRC)</w:t>
            </w:r>
          </w:p>
        </w:tc>
      </w:tr>
      <w:tr w:rsidR="00776BF0" w14:paraId="1A1F320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70EC1F" w14:textId="77777777" w:rsidR="00776BF0" w:rsidRDefault="00776BF0">
            <w:r>
              <w:rPr>
                <w:b/>
                <w:bCs/>
              </w:rPr>
              <w:t>Horno Mufla</w:t>
            </w:r>
            <w:r>
              <w:t xml:space="preserve"> (LEF-1155-2, </w:t>
            </w:r>
            <w:proofErr w:type="spellStart"/>
            <w:r>
              <w:t>LabTech</w:t>
            </w:r>
            <w:proofErr w:type="spellEnd"/>
            <w:r>
              <w:t>)</w:t>
            </w:r>
          </w:p>
        </w:tc>
      </w:tr>
    </w:tbl>
    <w:p w14:paraId="0CF9F661" w14:textId="424E751B" w:rsidR="00776BF0" w:rsidRDefault="00776BF0" w:rsidP="00776BF0">
      <w:pPr>
        <w:pBdr>
          <w:top w:val="single" w:sz="4" w:space="11" w:color="CCCCCC"/>
        </w:pBdr>
        <w:spacing w:before="400"/>
      </w:pPr>
      <w:r>
        <w:t xml:space="preserve"> </w:t>
      </w:r>
    </w:p>
    <w:sectPr w:rsidR="00776BF0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132D" w14:textId="77777777" w:rsidR="00BB32E8" w:rsidRDefault="00BB32E8" w:rsidP="00776BF0">
      <w:r>
        <w:separator/>
      </w:r>
    </w:p>
  </w:endnote>
  <w:endnote w:type="continuationSeparator" w:id="0">
    <w:p w14:paraId="4D9B167A" w14:textId="77777777" w:rsidR="00BB32E8" w:rsidRDefault="00BB32E8" w:rsidP="007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FA39" w14:textId="77777777" w:rsidR="00BB32E8" w:rsidRDefault="00BB32E8" w:rsidP="00776BF0">
      <w:r>
        <w:separator/>
      </w:r>
    </w:p>
  </w:footnote>
  <w:footnote w:type="continuationSeparator" w:id="0">
    <w:p w14:paraId="18BBE4C9" w14:textId="77777777" w:rsidR="00BB32E8" w:rsidRDefault="00BB32E8" w:rsidP="0077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CC8C" w14:textId="3B43D389" w:rsidR="00776BF0" w:rsidRPr="007F5DFF" w:rsidRDefault="007F5DFF" w:rsidP="007F5DFF">
    <w:pPr>
      <w:pStyle w:val="Encabezado"/>
      <w:rPr>
        <w:sz w:val="22"/>
        <w:szCs w:val="22"/>
        <w:lang w:val="en-US"/>
      </w:rPr>
    </w:pPr>
    <w:r w:rsidRPr="007F5DF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D64090D" wp14:editId="004C88CE">
          <wp:simplePos x="0" y="0"/>
          <wp:positionH relativeFrom="column">
            <wp:posOffset>8814</wp:posOffset>
          </wp:positionH>
          <wp:positionV relativeFrom="paragraph">
            <wp:posOffset>-266929</wp:posOffset>
          </wp:positionV>
          <wp:extent cx="585470" cy="738505"/>
          <wp:effectExtent l="0" t="0" r="5080" b="0"/>
          <wp:wrapSquare wrapText="bothSides"/>
          <wp:docPr id="28" name="Logo PACHEM.png" descr="Logo PACHEM.png">
            <a:extLst xmlns:a="http://schemas.openxmlformats.org/drawingml/2006/main">
              <a:ext uri="{FF2B5EF4-FFF2-40B4-BE49-F238E27FC236}">
                <a16:creationId xmlns:a16="http://schemas.microsoft.com/office/drawing/2014/main" id="{68975B7F-6EF9-63A9-E78E-480A3ECE06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PACHEM.png" descr="Logo PACHEM.png">
                    <a:extLst>
                      <a:ext uri="{FF2B5EF4-FFF2-40B4-BE49-F238E27FC236}">
                        <a16:creationId xmlns:a16="http://schemas.microsoft.com/office/drawing/2014/main" id="{68975B7F-6EF9-63A9-E78E-480A3ECE06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73850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BF0" w:rsidRPr="007F5DFF">
      <w:rPr>
        <w:i/>
        <w:iCs/>
        <w:color w:val="666666"/>
        <w:sz w:val="22"/>
        <w:szCs w:val="22"/>
        <w:lang w:val="en-US"/>
      </w:rPr>
      <w:t>Physical &amp; Analytical Chemistry Laboratory (</w:t>
    </w:r>
    <w:proofErr w:type="spellStart"/>
    <w:r w:rsidR="00776BF0" w:rsidRPr="007F5DFF">
      <w:rPr>
        <w:i/>
        <w:iCs/>
        <w:color w:val="666666"/>
        <w:sz w:val="22"/>
        <w:szCs w:val="22"/>
        <w:lang w:val="en-US"/>
      </w:rPr>
      <w:t>PachemLab</w:t>
    </w:r>
    <w:proofErr w:type="spellEnd"/>
    <w:r w:rsidR="00776BF0" w:rsidRPr="007F5DFF">
      <w:rPr>
        <w:i/>
        <w:iCs/>
        <w:color w:val="666666"/>
        <w:sz w:val="22"/>
        <w:szCs w:val="22"/>
        <w:lang w:val="en-US"/>
      </w:rPr>
      <w:t>), UMCE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7F8"/>
    <w:multiLevelType w:val="hybridMultilevel"/>
    <w:tmpl w:val="71C2B00C"/>
    <w:lvl w:ilvl="0" w:tplc="55200884">
      <w:start w:val="1"/>
      <w:numFmt w:val="bullet"/>
      <w:lvlText w:val="●"/>
      <w:lvlJc w:val="left"/>
      <w:pPr>
        <w:ind w:left="720" w:hanging="360"/>
      </w:pPr>
    </w:lvl>
    <w:lvl w:ilvl="1" w:tplc="061EECC0">
      <w:start w:val="1"/>
      <w:numFmt w:val="bullet"/>
      <w:lvlText w:val="○"/>
      <w:lvlJc w:val="left"/>
      <w:pPr>
        <w:ind w:left="1440" w:hanging="360"/>
      </w:pPr>
    </w:lvl>
    <w:lvl w:ilvl="2" w:tplc="4A46DAB6">
      <w:start w:val="1"/>
      <w:numFmt w:val="bullet"/>
      <w:lvlText w:val="■"/>
      <w:lvlJc w:val="left"/>
      <w:pPr>
        <w:ind w:left="2160" w:hanging="360"/>
      </w:pPr>
    </w:lvl>
    <w:lvl w:ilvl="3" w:tplc="115A150E">
      <w:start w:val="1"/>
      <w:numFmt w:val="bullet"/>
      <w:lvlText w:val="●"/>
      <w:lvlJc w:val="left"/>
      <w:pPr>
        <w:ind w:left="2880" w:hanging="360"/>
      </w:pPr>
    </w:lvl>
    <w:lvl w:ilvl="4" w:tplc="3424A38C">
      <w:start w:val="1"/>
      <w:numFmt w:val="bullet"/>
      <w:lvlText w:val="○"/>
      <w:lvlJc w:val="left"/>
      <w:pPr>
        <w:ind w:left="3600" w:hanging="360"/>
      </w:pPr>
    </w:lvl>
    <w:lvl w:ilvl="5" w:tplc="C4F8F508">
      <w:start w:val="1"/>
      <w:numFmt w:val="bullet"/>
      <w:lvlText w:val="■"/>
      <w:lvlJc w:val="left"/>
      <w:pPr>
        <w:ind w:left="4320" w:hanging="360"/>
      </w:pPr>
    </w:lvl>
    <w:lvl w:ilvl="6" w:tplc="D06EBC8E">
      <w:start w:val="1"/>
      <w:numFmt w:val="bullet"/>
      <w:lvlText w:val="●"/>
      <w:lvlJc w:val="left"/>
      <w:pPr>
        <w:ind w:left="5040" w:hanging="360"/>
      </w:pPr>
    </w:lvl>
    <w:lvl w:ilvl="7" w:tplc="4AE6A8A2">
      <w:start w:val="1"/>
      <w:numFmt w:val="bullet"/>
      <w:lvlText w:val="●"/>
      <w:lvlJc w:val="left"/>
      <w:pPr>
        <w:ind w:left="5760" w:hanging="360"/>
      </w:pPr>
    </w:lvl>
    <w:lvl w:ilvl="8" w:tplc="CD04A746">
      <w:start w:val="1"/>
      <w:numFmt w:val="bullet"/>
      <w:lvlText w:val="●"/>
      <w:lvlJc w:val="left"/>
      <w:pPr>
        <w:ind w:left="6480" w:hanging="360"/>
      </w:pPr>
    </w:lvl>
  </w:abstractNum>
  <w:num w:numId="1" w16cid:durableId="9038746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7D"/>
    <w:rsid w:val="000D545F"/>
    <w:rsid w:val="00116D7D"/>
    <w:rsid w:val="002A7D4A"/>
    <w:rsid w:val="004845DE"/>
    <w:rsid w:val="00651DED"/>
    <w:rsid w:val="0065428F"/>
    <w:rsid w:val="00674CE4"/>
    <w:rsid w:val="00776BF0"/>
    <w:rsid w:val="007C1EAD"/>
    <w:rsid w:val="007F5DFF"/>
    <w:rsid w:val="00892A2D"/>
    <w:rsid w:val="00BB32E8"/>
    <w:rsid w:val="00D644E6"/>
    <w:rsid w:val="00DF55A7"/>
    <w:rsid w:val="00F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AB14"/>
  <w15:docId w15:val="{45DAB7F1-4E3F-40C6-83DB-545CA9F5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BF0"/>
  </w:style>
  <w:style w:type="paragraph" w:styleId="Piedepgina">
    <w:name w:val="footer"/>
    <w:basedOn w:val="Normal"/>
    <w:link w:val="Piedepgina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FELIPE MATIAS MUÑOZ CID</cp:lastModifiedBy>
  <cp:revision>2</cp:revision>
  <dcterms:created xsi:type="dcterms:W3CDTF">2026-06-26T20:40:00Z</dcterms:created>
  <dcterms:modified xsi:type="dcterms:W3CDTF">2026-06-26T20:40:00Z</dcterms:modified>
</cp:coreProperties>
</file>